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169D" w14:textId="77777777" w:rsidR="00EC0BC8" w:rsidRPr="00EC0BC8" w:rsidRDefault="00EC0BC8" w:rsidP="00EC0B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ro-RO"/>
          <w14:ligatures w14:val="none"/>
        </w:rPr>
      </w:pPr>
      <w:r w:rsidRPr="00EC0BC8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  <w:t xml:space="preserve">ANEXA 6 la </w:t>
      </w:r>
      <w:r w:rsidRPr="00EC0BC8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ro-RO"/>
          <w14:ligatures w14:val="none"/>
        </w:rPr>
        <w:t>Ghidul solicitantului</w:t>
      </w:r>
    </w:p>
    <w:p w14:paraId="3641574F" w14:textId="77777777" w:rsidR="00EC0BC8" w:rsidRPr="00EC0BC8" w:rsidRDefault="00EC0BC8" w:rsidP="00EC0B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ro-RO"/>
          <w14:ligatures w14:val="none"/>
        </w:rPr>
      </w:pPr>
    </w:p>
    <w:p w14:paraId="03BF361D" w14:textId="77777777" w:rsidR="00EC0BC8" w:rsidRPr="00EC0BC8" w:rsidRDefault="00EC0BC8" w:rsidP="00EC0BC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598BA3CA" w14:textId="77777777" w:rsidR="00EC0BC8" w:rsidRPr="00EC0BC8" w:rsidRDefault="00EC0BC8" w:rsidP="00EC0BC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5D17717F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769EB4D" w14:textId="77777777" w:rsidR="00EC0BC8" w:rsidRPr="00EC0BC8" w:rsidRDefault="00EC0BC8" w:rsidP="00EC0BC8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0" w:name="_Ref507509557"/>
      <w:bookmarkStart w:id="1" w:name="_Toc5716156"/>
      <w:bookmarkStart w:id="2" w:name="_Toc67042633"/>
      <w:bookmarkStart w:id="3" w:name="_Toc127263460"/>
      <w:r w:rsidRPr="00EC0BC8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</w:t>
      </w:r>
      <w:bookmarkEnd w:id="0"/>
      <w:r w:rsidRPr="00EC0BC8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eclarație de imparțialitate</w:t>
      </w:r>
      <w:bookmarkEnd w:id="1"/>
      <w:bookmarkEnd w:id="2"/>
      <w:bookmarkEnd w:id="3"/>
    </w:p>
    <w:p w14:paraId="6574E4D4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p w14:paraId="507B7C85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p w14:paraId="2C64DC8D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p w14:paraId="346DC5B8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Reprezintă conflict de interese orice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situaţie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care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il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împiedică pe beneficiar în orice moment să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acţioneze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în conformitate cu obiectivele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autorităţii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finanţatoare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, precum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situaţia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în care executarea obiectivă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imparţială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a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funcţiilor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oricărei persoane implicate în implementarea proiectului poate fi compromisă din motive familiale, politice, economice sau orice alte interese comune cu o altă persoană.</w:t>
      </w:r>
    </w:p>
    <w:p w14:paraId="7246FC08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Subsemnatul, __________________________ca persoană cu drept de reprezentare a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organizaţiei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solicitante in ceea ce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priveşte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implementarea proiectului, mă oblig să iau toate măsurile preventive necesare pentru a evita orice conflict de interese,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aşa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cum este acesta definit mai sus,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de asemenea, mă oblig să informez autoritatea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finanţatoare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despre orice </w:t>
      </w:r>
      <w:proofErr w:type="spellStart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situaţie</w:t>
      </w:r>
      <w:proofErr w:type="spellEnd"/>
      <w:r w:rsidRPr="00EC0BC8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ce generează sau ar putea genera un asemenea conflict.</w:t>
      </w:r>
    </w:p>
    <w:p w14:paraId="283FB718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F5FD4AF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A6F0390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FE85173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</w:pPr>
      <w:r w:rsidRPr="00EC0BC8"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  <w:t>Numele reprezentantului legal……………………………………</w:t>
      </w:r>
    </w:p>
    <w:p w14:paraId="6E899412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</w:pPr>
    </w:p>
    <w:p w14:paraId="2F027AF0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</w:pPr>
      <w:r w:rsidRPr="00EC0BC8"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  <w:t>Semnătura reprezentantului legal………………………………....</w:t>
      </w:r>
    </w:p>
    <w:p w14:paraId="0D332188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</w:pPr>
    </w:p>
    <w:p w14:paraId="7D9A17CC" w14:textId="77777777" w:rsidR="00EC0BC8" w:rsidRPr="00EC0BC8" w:rsidRDefault="00EC0BC8" w:rsidP="00EC0BC8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C0BC8">
        <w:rPr>
          <w:rFonts w:ascii="Times New Roman" w:eastAsia="Times New Roman" w:hAnsi="Times New Roman" w:cs="Times New Roman"/>
          <w:bCs/>
          <w:color w:val="000000"/>
          <w:kern w:val="0"/>
          <w:lang w:val="ro-RO"/>
          <w14:ligatures w14:val="none"/>
        </w:rPr>
        <w:t>Data……………………………………………………………….</w:t>
      </w:r>
    </w:p>
    <w:p w14:paraId="1B8FF28F" w14:textId="77777777" w:rsidR="00EC0BC8" w:rsidRPr="00EC0BC8" w:rsidRDefault="00EC0BC8" w:rsidP="00EC0BC8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C591EC1" w14:textId="77777777" w:rsidR="00EC0BC8" w:rsidRPr="00EC0BC8" w:rsidRDefault="00EC0BC8" w:rsidP="00EC0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01FDC4E8" w14:textId="77777777" w:rsidR="00EC0BC8" w:rsidRPr="00EC0BC8" w:rsidRDefault="00EC0BC8" w:rsidP="00EC0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o-RO"/>
          <w14:ligatures w14:val="none"/>
        </w:rPr>
      </w:pPr>
    </w:p>
    <w:p w14:paraId="7F77B63E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E97710C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2D8A1F8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4BCA5AF2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D0FC411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50E19BF6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A2919C2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5CE2F2D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1F48307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3C53676E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66B3B02A" w14:textId="77777777" w:rsidR="00EC0BC8" w:rsidRPr="00EC0BC8" w:rsidRDefault="00EC0BC8" w:rsidP="00EC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67A26DC" w14:textId="77777777" w:rsidR="00EC0BC8" w:rsidRDefault="00EC0BC8"/>
    <w:sectPr w:rsidR="00EC0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C8"/>
    <w:rsid w:val="0054672F"/>
    <w:rsid w:val="00E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007D"/>
  <w15:chartTrackingRefBased/>
  <w15:docId w15:val="{23CC948D-7667-4646-8D1D-9AD7626B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0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0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0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0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0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0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0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0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0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0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0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0BC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0BC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0B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0B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0B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0B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0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0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0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0B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0BC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0BC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0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0BC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0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2025-04-02T07:43:00Z</dcterms:created>
  <dcterms:modified xsi:type="dcterms:W3CDTF">2025-04-02T07:44:00Z</dcterms:modified>
</cp:coreProperties>
</file>